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A" w:rsidRPr="0076082A" w:rsidRDefault="0076082A" w:rsidP="0076082A">
      <w:pPr>
        <w:shd w:val="clear" w:color="auto" w:fill="FDFB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Права, обязанности и ответственность родителей</w:t>
      </w:r>
    </w:p>
    <w:p w:rsidR="0076082A" w:rsidRPr="0076082A" w:rsidRDefault="0076082A" w:rsidP="0076082A">
      <w:pPr>
        <w:shd w:val="clear" w:color="auto" w:fill="FDFBF4"/>
        <w:spacing w:after="0" w:line="240" w:lineRule="auto"/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 xml:space="preserve">Родители имеют право воспитывать ребенка, а также несут обязанности и ответственность за </w:t>
      </w:r>
      <w:proofErr w:type="gramStart"/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>воспитание</w:t>
      </w:r>
      <w:proofErr w:type="gramEnd"/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 xml:space="preserve"> и развитие ребенка. Согласно Семейному Кодексу РФ, это называется родительскими правами. Родительские права прекращаются по достижении детьми возраста 18 лет (совершеннолетия), а также при вступлении несовершеннолетних детей в брак, и в других установленных законом случаях приобретения детьми полной дееспособности до достижения совершеннолетия.</w:t>
      </w:r>
    </w:p>
    <w:p w:rsidR="0076082A" w:rsidRPr="0076082A" w:rsidRDefault="0076082A" w:rsidP="0076082A">
      <w:pPr>
        <w:shd w:val="clear" w:color="auto" w:fill="FDFB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 имеют право:</w:t>
      </w:r>
    </w:p>
    <w:p w:rsidR="0076082A" w:rsidRPr="0076082A" w:rsidRDefault="0076082A" w:rsidP="0076082A">
      <w:pPr>
        <w:numPr>
          <w:ilvl w:val="0"/>
          <w:numId w:val="1"/>
        </w:numPr>
        <w:shd w:val="clear" w:color="auto" w:fill="FDFBF4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>защищать права и законные интересы детей, выступать перед физическими лицами, в том числе в судах, их законными представителями без оформления специальных полномочий;</w:t>
      </w:r>
    </w:p>
    <w:p w:rsidR="0076082A" w:rsidRPr="0076082A" w:rsidRDefault="0076082A" w:rsidP="0076082A">
      <w:pPr>
        <w:numPr>
          <w:ilvl w:val="0"/>
          <w:numId w:val="1"/>
        </w:numPr>
        <w:shd w:val="clear" w:color="auto" w:fill="FDFBF4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>на обеспечение со стороны государства общедоступности и бесплатности получения их детьми основного общего образования;</w:t>
      </w:r>
    </w:p>
    <w:p w:rsidR="0076082A" w:rsidRPr="0076082A" w:rsidRDefault="0076082A" w:rsidP="0076082A">
      <w:pPr>
        <w:numPr>
          <w:ilvl w:val="0"/>
          <w:numId w:val="1"/>
        </w:numPr>
        <w:shd w:val="clear" w:color="auto" w:fill="FDFBF4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>на выбор для своих детей (до получения ими основного общего образования) форм образования и видов образовательных учреждений, в том числе семейного образования или в негосударственных учебных заведениях;</w:t>
      </w:r>
    </w:p>
    <w:p w:rsidR="0076082A" w:rsidRPr="0076082A" w:rsidRDefault="0076082A" w:rsidP="0076082A">
      <w:pPr>
        <w:numPr>
          <w:ilvl w:val="0"/>
          <w:numId w:val="1"/>
        </w:numPr>
        <w:shd w:val="clear" w:color="auto" w:fill="FDFBF4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>на прием детей для обучения в образовательные учреждения, расположенные по месту жительства;</w:t>
      </w:r>
    </w:p>
    <w:p w:rsidR="0076082A" w:rsidRPr="0076082A" w:rsidRDefault="0076082A" w:rsidP="0076082A">
      <w:pPr>
        <w:numPr>
          <w:ilvl w:val="0"/>
          <w:numId w:val="1"/>
        </w:numPr>
        <w:shd w:val="clear" w:color="auto" w:fill="FDFBF4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>на ознакомление с Уставом образовательного учреждения и другими документами, регламентирующими организацию образовательного процесса;</w:t>
      </w:r>
    </w:p>
    <w:p w:rsidR="0076082A" w:rsidRPr="0076082A" w:rsidRDefault="0076082A" w:rsidP="0076082A">
      <w:pPr>
        <w:numPr>
          <w:ilvl w:val="0"/>
          <w:numId w:val="1"/>
        </w:numPr>
        <w:shd w:val="clear" w:color="auto" w:fill="FDFBF4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>на участие в управлении образовательным учреждением, в котором обучаются их дети;</w:t>
      </w:r>
    </w:p>
    <w:p w:rsidR="0076082A" w:rsidRPr="0076082A" w:rsidRDefault="0076082A" w:rsidP="0076082A">
      <w:pPr>
        <w:numPr>
          <w:ilvl w:val="0"/>
          <w:numId w:val="1"/>
        </w:numPr>
        <w:shd w:val="clear" w:color="auto" w:fill="FDFBF4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>на ознакомление с ходом и содержанием образовательного процесса, а также с оценками успеваемости своих детей;</w:t>
      </w:r>
    </w:p>
    <w:p w:rsidR="0076082A" w:rsidRPr="0076082A" w:rsidRDefault="0076082A" w:rsidP="0076082A">
      <w:pPr>
        <w:numPr>
          <w:ilvl w:val="0"/>
          <w:numId w:val="1"/>
        </w:numPr>
        <w:shd w:val="clear" w:color="auto" w:fill="FDFBF4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>выражать согласие (или несогласие) на прохождение детьми военной подготовки в гражданских образовательных учреждениях на факультативной основе;</w:t>
      </w:r>
    </w:p>
    <w:p w:rsidR="0076082A" w:rsidRPr="0076082A" w:rsidRDefault="0076082A" w:rsidP="0076082A">
      <w:pPr>
        <w:numPr>
          <w:ilvl w:val="0"/>
          <w:numId w:val="1"/>
        </w:numPr>
        <w:shd w:val="clear" w:color="auto" w:fill="FDFBF4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>обеспечивать религиозное и нравственное воспитание детей в соответствии со своими собственными убеждениями;</w:t>
      </w:r>
    </w:p>
    <w:p w:rsidR="0076082A" w:rsidRPr="0076082A" w:rsidRDefault="0076082A" w:rsidP="0076082A">
      <w:pPr>
        <w:numPr>
          <w:ilvl w:val="0"/>
          <w:numId w:val="1"/>
        </w:numPr>
        <w:shd w:val="clear" w:color="auto" w:fill="FDFBF4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>на помощь со стороны государства в выполнении своих обязанностей по обучению и воспитанию детей;</w:t>
      </w:r>
    </w:p>
    <w:p w:rsidR="0076082A" w:rsidRPr="0076082A" w:rsidRDefault="0076082A" w:rsidP="0076082A">
      <w:pPr>
        <w:numPr>
          <w:ilvl w:val="0"/>
          <w:numId w:val="1"/>
        </w:numPr>
        <w:shd w:val="clear" w:color="auto" w:fill="FDFBF4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>на заботу и содержание со стороны своих совершеннолетних детей, если родители не были лишены родительских прав;</w:t>
      </w:r>
    </w:p>
    <w:p w:rsidR="0076082A" w:rsidRPr="0076082A" w:rsidRDefault="0076082A" w:rsidP="0076082A">
      <w:pPr>
        <w:numPr>
          <w:ilvl w:val="0"/>
          <w:numId w:val="1"/>
        </w:numPr>
        <w:shd w:val="clear" w:color="auto" w:fill="FDFBF4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>проживающие отдельно от ребенка родители имеют право на общение, участие в воспитании, решении вопросов получения образования и на получение информации о своем ребенке из воспитательных, образовательных и других учреждений (ограничения возможны только в случае наличия угрозы жизни или здоровью ребенка).</w:t>
      </w:r>
    </w:p>
    <w:p w:rsidR="0076082A" w:rsidRPr="0076082A" w:rsidRDefault="0076082A" w:rsidP="0076082A">
      <w:pPr>
        <w:shd w:val="clear" w:color="auto" w:fill="FDFB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 обязаны:</w:t>
      </w:r>
    </w:p>
    <w:p w:rsidR="0076082A" w:rsidRPr="0076082A" w:rsidRDefault="0076082A" w:rsidP="0076082A">
      <w:pPr>
        <w:numPr>
          <w:ilvl w:val="0"/>
          <w:numId w:val="2"/>
        </w:numPr>
        <w:shd w:val="clear" w:color="auto" w:fill="FDFBF4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>обеспечивать и защищать права интересы своих детей, не причинять вред физическому и психическому здоровью детей, их нравственному развитию; воспитывать детей, исключая пренебрежительное, жестокое, грубое, унижающее человеческое достоинство обращение, оскорбление или их эксплуатацию;</w:t>
      </w:r>
    </w:p>
    <w:p w:rsidR="0076082A" w:rsidRPr="0076082A" w:rsidRDefault="0076082A" w:rsidP="0076082A">
      <w:pPr>
        <w:numPr>
          <w:ilvl w:val="0"/>
          <w:numId w:val="2"/>
        </w:numPr>
        <w:shd w:val="clear" w:color="auto" w:fill="FDFBF4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lastRenderedPageBreak/>
        <w:t>обеспечить детям  получение основного общего образования в общеобразовательной школе или в другом приравненном к ней по статусу образовательном учреждении, создать условия для получения детьми общего среднего образования;</w:t>
      </w:r>
    </w:p>
    <w:p w:rsidR="0076082A" w:rsidRPr="0076082A" w:rsidRDefault="0076082A" w:rsidP="0076082A">
      <w:pPr>
        <w:numPr>
          <w:ilvl w:val="0"/>
          <w:numId w:val="2"/>
        </w:numPr>
        <w:shd w:val="clear" w:color="auto" w:fill="FDFBF4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 xml:space="preserve">выполнять Устав </w:t>
      </w:r>
      <w:proofErr w:type="gramStart"/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>общеобразовательного</w:t>
      </w:r>
      <w:proofErr w:type="gramEnd"/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 xml:space="preserve"> учреждении;</w:t>
      </w:r>
    </w:p>
    <w:p w:rsidR="0076082A" w:rsidRPr="0076082A" w:rsidRDefault="0076082A" w:rsidP="0076082A">
      <w:pPr>
        <w:numPr>
          <w:ilvl w:val="0"/>
          <w:numId w:val="2"/>
        </w:numPr>
        <w:shd w:val="clear" w:color="auto" w:fill="FDFBF4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>обеспечивать в пределах своих способностей условия жизни, необходимые для нормального развития ребенка;</w:t>
      </w:r>
    </w:p>
    <w:p w:rsidR="0076082A" w:rsidRPr="0076082A" w:rsidRDefault="0076082A" w:rsidP="0076082A">
      <w:pPr>
        <w:numPr>
          <w:ilvl w:val="0"/>
          <w:numId w:val="2"/>
        </w:numPr>
        <w:shd w:val="clear" w:color="auto" w:fill="FDFBF4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>содержать своих несовершеннолетних детей (порядок и формы предоставления содержания детям определяются родителями самостоятельно; в случае, если родители не предоставляют содержание своим несовершеннолетним детям, средства на содержание детей (алименты) взыскиваются с родителей (родителя) в судебном порядке).</w:t>
      </w:r>
    </w:p>
    <w:p w:rsidR="0076082A" w:rsidRPr="0076082A" w:rsidRDefault="0076082A" w:rsidP="0076082A">
      <w:pPr>
        <w:shd w:val="clear" w:color="auto" w:fill="FDFBF4"/>
        <w:spacing w:after="0" w:line="240" w:lineRule="auto"/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>За невыполнение или ненадлежащее выполнение родительских обязанностей, а также за совершение правонарушений в отношении своих детей родители несут административную, уголовную и иную ответственность.</w:t>
      </w:r>
    </w:p>
    <w:p w:rsidR="0076082A" w:rsidRPr="0076082A" w:rsidRDefault="0076082A" w:rsidP="0076082A">
      <w:pPr>
        <w:shd w:val="clear" w:color="auto" w:fill="FDFBF4"/>
        <w:spacing w:after="173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административные наказания могут применяться к родителям?</w:t>
      </w:r>
    </w:p>
    <w:p w:rsidR="0076082A" w:rsidRPr="0076082A" w:rsidRDefault="0076082A" w:rsidP="0076082A">
      <w:pPr>
        <w:shd w:val="clear" w:color="auto" w:fill="FDFBF4"/>
        <w:spacing w:after="0" w:line="240" w:lineRule="auto"/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>Комиссии по делам несовершеннолетних могут применить к родителям административные меры (вынести предупреждение, возложить обязанность загладить причиненный вред или наложить денежный штраф):</w:t>
      </w:r>
    </w:p>
    <w:p w:rsidR="0076082A" w:rsidRPr="0076082A" w:rsidRDefault="0076082A" w:rsidP="0076082A">
      <w:pPr>
        <w:numPr>
          <w:ilvl w:val="0"/>
          <w:numId w:val="3"/>
        </w:numPr>
        <w:shd w:val="clear" w:color="auto" w:fill="FDFBF4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>в случае невыполнения родителями обязанностей по воспитанию и обучению детей;</w:t>
      </w:r>
    </w:p>
    <w:p w:rsidR="0076082A" w:rsidRPr="0076082A" w:rsidRDefault="0076082A" w:rsidP="0076082A">
      <w:pPr>
        <w:numPr>
          <w:ilvl w:val="0"/>
          <w:numId w:val="3"/>
        </w:numPr>
        <w:shd w:val="clear" w:color="auto" w:fill="FDFBF4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>за вовлечение их в употреблении спиртного или в употребление наркотических средств;</w:t>
      </w:r>
    </w:p>
    <w:p w:rsidR="0076082A" w:rsidRPr="0076082A" w:rsidRDefault="0076082A" w:rsidP="0076082A">
      <w:pPr>
        <w:numPr>
          <w:ilvl w:val="0"/>
          <w:numId w:val="3"/>
        </w:numPr>
        <w:shd w:val="clear" w:color="auto" w:fill="FDFBF4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>за появление в общественных местах в состоянии опьянения или распитие в общественных местах пива, спиртного подростками в возрасте до 16 лет.</w:t>
      </w:r>
    </w:p>
    <w:p w:rsidR="0076082A" w:rsidRPr="0076082A" w:rsidRDefault="0076082A" w:rsidP="0076082A">
      <w:pPr>
        <w:shd w:val="clear" w:color="auto" w:fill="FDFBF4"/>
        <w:spacing w:after="173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каких случаях родители несут уголовную ответственность?</w:t>
      </w:r>
    </w:p>
    <w:p w:rsidR="0076082A" w:rsidRPr="0076082A" w:rsidRDefault="0076082A" w:rsidP="0076082A">
      <w:pPr>
        <w:shd w:val="clear" w:color="auto" w:fill="FDFBF4"/>
        <w:spacing w:after="0" w:line="240" w:lineRule="auto"/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>В уголовном кодексе Российской Федерации предусмотрены специальные нормы об уголовной ответственности родителей:</w:t>
      </w:r>
    </w:p>
    <w:p w:rsidR="0076082A" w:rsidRPr="0076082A" w:rsidRDefault="0076082A" w:rsidP="0076082A">
      <w:pPr>
        <w:numPr>
          <w:ilvl w:val="0"/>
          <w:numId w:val="4"/>
        </w:numPr>
        <w:shd w:val="clear" w:color="auto" w:fill="FDFBF4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>за вовлечение несовершеннолетних детей в совершение преступления путем обещаний, обмана, угроз или иным способом;</w:t>
      </w:r>
    </w:p>
    <w:p w:rsidR="0076082A" w:rsidRPr="0076082A" w:rsidRDefault="0076082A" w:rsidP="0076082A">
      <w:pPr>
        <w:numPr>
          <w:ilvl w:val="0"/>
          <w:numId w:val="4"/>
        </w:numPr>
        <w:shd w:val="clear" w:color="auto" w:fill="FDFBF4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>за вовлечение несовершеннолетнего в систематическое употребление спиртных напитков и одурманивающих веществ;</w:t>
      </w:r>
    </w:p>
    <w:p w:rsidR="0076082A" w:rsidRPr="0076082A" w:rsidRDefault="0076082A" w:rsidP="0076082A">
      <w:pPr>
        <w:numPr>
          <w:ilvl w:val="0"/>
          <w:numId w:val="4"/>
        </w:numPr>
        <w:shd w:val="clear" w:color="auto" w:fill="FDFBF4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 xml:space="preserve">за вовлечение в занятие проституцией, бродяжничеством или </w:t>
      </w:r>
      <w:proofErr w:type="gramStart"/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>попрошайничеством</w:t>
      </w:r>
      <w:proofErr w:type="gramEnd"/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>;</w:t>
      </w:r>
    </w:p>
    <w:p w:rsidR="0076082A" w:rsidRPr="0076082A" w:rsidRDefault="0076082A" w:rsidP="0076082A">
      <w:pPr>
        <w:numPr>
          <w:ilvl w:val="0"/>
          <w:numId w:val="4"/>
        </w:numPr>
        <w:shd w:val="clear" w:color="auto" w:fill="FDFBF4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>за неисполнение или ненадлежащее исполнение обязанностей по воспитанию детей, если эти деяния соединены с жестоким обращением;</w:t>
      </w:r>
    </w:p>
    <w:p w:rsidR="0076082A" w:rsidRPr="0076082A" w:rsidRDefault="0076082A" w:rsidP="0076082A">
      <w:pPr>
        <w:numPr>
          <w:ilvl w:val="0"/>
          <w:numId w:val="4"/>
        </w:numPr>
        <w:shd w:val="clear" w:color="auto" w:fill="FDFBF4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>за злостное уклонение от уплаты средств на содержание детей.</w:t>
      </w:r>
    </w:p>
    <w:p w:rsidR="0076082A" w:rsidRPr="0076082A" w:rsidRDefault="0076082A" w:rsidP="0076082A">
      <w:pPr>
        <w:shd w:val="clear" w:color="auto" w:fill="FDFBF4"/>
        <w:spacing w:after="173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несет ответственность за вред, причиненный ребенком в возрасте до 14 лет?</w:t>
      </w:r>
    </w:p>
    <w:p w:rsidR="0076082A" w:rsidRPr="0076082A" w:rsidRDefault="0076082A" w:rsidP="0076082A">
      <w:pPr>
        <w:shd w:val="clear" w:color="auto" w:fill="FDFBF4"/>
        <w:spacing w:after="0" w:line="240" w:lineRule="auto"/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 xml:space="preserve">Родители, если они не докажут, что вред возник не по их вине. Если в момент причинения вреда малолетний находился под надзором школы, больницы, оздоровительного лагеря и т. д., за вред будет отвечать учреждение, если оно не докажет, что вред возник не по его вине. Но если родители не имеют </w:t>
      </w:r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lastRenderedPageBreak/>
        <w:t>достаточных сре</w:t>
      </w:r>
      <w:proofErr w:type="gramStart"/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>дств дл</w:t>
      </w:r>
      <w:proofErr w:type="gramEnd"/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 xml:space="preserve">я возмещения вреда, а сам </w:t>
      </w:r>
      <w:proofErr w:type="spellStart"/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>причинитель</w:t>
      </w:r>
      <w:proofErr w:type="spellEnd"/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>, став дееспособным, располагает такими средствами, суд имеет право потребовать возмещения вреда с того, кто его причинил.</w:t>
      </w:r>
    </w:p>
    <w:p w:rsidR="0076082A" w:rsidRPr="0076082A" w:rsidRDefault="0076082A" w:rsidP="0076082A">
      <w:pPr>
        <w:shd w:val="clear" w:color="auto" w:fill="FDFBF4"/>
        <w:spacing w:after="0" w:line="240" w:lineRule="auto"/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>Также родители несут имущественную ответственность по сделкам малолетних детей (до 14 лет).</w:t>
      </w:r>
    </w:p>
    <w:p w:rsidR="0076082A" w:rsidRPr="0076082A" w:rsidRDefault="0076082A" w:rsidP="0076082A">
      <w:pPr>
        <w:shd w:val="clear" w:color="auto" w:fill="FDFBF4"/>
        <w:spacing w:after="173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несет ответственность за вред, причиненный подростком в возрасте от 14 до 18 лет?</w:t>
      </w:r>
    </w:p>
    <w:p w:rsidR="0076082A" w:rsidRPr="0076082A" w:rsidRDefault="0076082A" w:rsidP="0076082A">
      <w:pPr>
        <w:shd w:val="clear" w:color="auto" w:fill="FDFBF4"/>
        <w:spacing w:after="0" w:line="240" w:lineRule="auto"/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 xml:space="preserve">Сам подросток. Если несовершеннолетний, причинивший вред в возрасте от 14 до 18 лет, не располагает необходимыми средствами, вред полностью или в недостающей части может быть взыскан с родителей или опекунов, если они не докажут, что вред возник не по их вине. Но, если при достижении совершеннолетия, у </w:t>
      </w:r>
      <w:proofErr w:type="spellStart"/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>причинителя</w:t>
      </w:r>
      <w:proofErr w:type="spellEnd"/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 xml:space="preserve"> вреда появилось достаточное имущество, вред будет возмещен из этого имущества.</w:t>
      </w:r>
    </w:p>
    <w:p w:rsidR="0076082A" w:rsidRPr="0076082A" w:rsidRDefault="0076082A" w:rsidP="0076082A">
      <w:pPr>
        <w:shd w:val="clear" w:color="auto" w:fill="FDFBF4"/>
        <w:spacing w:after="173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и при каких обстоятельствах может лишить родителей родительских прав или ограничить их в правах?</w:t>
      </w:r>
    </w:p>
    <w:p w:rsidR="0076082A" w:rsidRPr="0076082A" w:rsidRDefault="0076082A" w:rsidP="0076082A">
      <w:pPr>
        <w:shd w:val="clear" w:color="auto" w:fill="FDFBF4"/>
        <w:spacing w:after="0" w:line="240" w:lineRule="auto"/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>Родители могут быть по суду лишены родительских прав, если они:</w:t>
      </w:r>
    </w:p>
    <w:p w:rsidR="0076082A" w:rsidRPr="0076082A" w:rsidRDefault="0076082A" w:rsidP="0076082A">
      <w:pPr>
        <w:numPr>
          <w:ilvl w:val="0"/>
          <w:numId w:val="5"/>
        </w:numPr>
        <w:shd w:val="clear" w:color="auto" w:fill="FDFBF4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>уклоняются от выполнения обязанностей родителей, в том числе злостно уклоняются от уплаты алиментов;</w:t>
      </w:r>
    </w:p>
    <w:p w:rsidR="0076082A" w:rsidRPr="0076082A" w:rsidRDefault="0076082A" w:rsidP="0076082A">
      <w:pPr>
        <w:numPr>
          <w:ilvl w:val="0"/>
          <w:numId w:val="5"/>
        </w:numPr>
        <w:shd w:val="clear" w:color="auto" w:fill="FDFBF4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>злоупотребляют родительскими правами;</w:t>
      </w:r>
    </w:p>
    <w:p w:rsidR="0076082A" w:rsidRPr="0076082A" w:rsidRDefault="0076082A" w:rsidP="0076082A">
      <w:pPr>
        <w:numPr>
          <w:ilvl w:val="0"/>
          <w:numId w:val="5"/>
        </w:numPr>
        <w:shd w:val="clear" w:color="auto" w:fill="FDFBF4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>жестоко обращаются с детьми, в том числе осуществляют психическое и физическое насилие, покушаются на половую неприкосновенность;</w:t>
      </w:r>
    </w:p>
    <w:p w:rsidR="0076082A" w:rsidRPr="0076082A" w:rsidRDefault="0076082A" w:rsidP="0076082A">
      <w:pPr>
        <w:numPr>
          <w:ilvl w:val="0"/>
          <w:numId w:val="5"/>
        </w:numPr>
        <w:shd w:val="clear" w:color="auto" w:fill="FDFBF4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>совершили преступление против жизни или здоровья супруга.</w:t>
      </w:r>
    </w:p>
    <w:p w:rsidR="0076082A" w:rsidRPr="0076082A" w:rsidRDefault="0076082A" w:rsidP="0076082A">
      <w:pPr>
        <w:shd w:val="clear" w:color="auto" w:fill="FDFBF4"/>
        <w:spacing w:after="0" w:line="240" w:lineRule="auto"/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>При непосредственной угрозе жизни ребенка или его здоровью органы опеки и попечительства могут немедленно отобрать ребенка у родителей на основании решения органа местного самоуправления.</w:t>
      </w:r>
    </w:p>
    <w:p w:rsidR="0076082A" w:rsidRPr="0076082A" w:rsidRDefault="0076082A" w:rsidP="0076082A">
      <w:pPr>
        <w:shd w:val="clear" w:color="auto" w:fill="FDFBF4"/>
        <w:spacing w:after="0" w:line="240" w:lineRule="auto"/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>С учетом интересов ребенка суд может отобрать ребенка у родителей без лишения родительских прав (ограничение родительских прав). Такое решение возможно по обстоятельствам, от родителей не зависящим (опасные заболевания, стечение тяжелых семейных обстоятельств и др.), и в случаях, когда оставление ребенка с родителями опасно для него.</w:t>
      </w:r>
    </w:p>
    <w:p w:rsidR="0076082A" w:rsidRPr="0076082A" w:rsidRDefault="0076082A" w:rsidP="0076082A">
      <w:pPr>
        <w:shd w:val="clear" w:color="auto" w:fill="FDFBF4"/>
        <w:spacing w:after="173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влечет за собой лишение родительских прав?</w:t>
      </w:r>
    </w:p>
    <w:p w:rsidR="0076082A" w:rsidRPr="0076082A" w:rsidRDefault="0076082A" w:rsidP="0076082A">
      <w:pPr>
        <w:shd w:val="clear" w:color="auto" w:fill="FDFBF4"/>
        <w:spacing w:after="0" w:line="240" w:lineRule="auto"/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>Родители, лишенные родительских прав или ограниченные в правах, теряют права, основанные на факте родства с ребенком, а также право на льготы и государственные пособия, установленные для граждан, имеющих детей.</w:t>
      </w:r>
    </w:p>
    <w:p w:rsidR="0076082A" w:rsidRPr="0076082A" w:rsidRDefault="0076082A" w:rsidP="0076082A">
      <w:pPr>
        <w:shd w:val="clear" w:color="auto" w:fill="FDFBF4"/>
        <w:spacing w:after="0" w:line="240" w:lineRule="auto"/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</w:pPr>
      <w:r w:rsidRPr="0076082A">
        <w:rPr>
          <w:rFonts w:ascii="Times New Roman" w:eastAsia="Times New Roman" w:hAnsi="Times New Roman" w:cs="Times New Roman"/>
          <w:color w:val="6A5F4A"/>
          <w:sz w:val="28"/>
          <w:szCs w:val="28"/>
          <w:lang w:eastAsia="ru-RU"/>
        </w:rPr>
        <w:t>Лишение родительских прав не освобождает родителей от обязанностей по содержанию ребенка.</w:t>
      </w:r>
    </w:p>
    <w:p w:rsidR="00325BC0" w:rsidRPr="0076082A" w:rsidRDefault="00325BC0">
      <w:pPr>
        <w:rPr>
          <w:rFonts w:ascii="Times New Roman" w:hAnsi="Times New Roman" w:cs="Times New Roman"/>
          <w:sz w:val="28"/>
          <w:szCs w:val="28"/>
        </w:rPr>
      </w:pPr>
    </w:p>
    <w:sectPr w:rsidR="00325BC0" w:rsidRPr="0076082A" w:rsidSect="0032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3E5B"/>
    <w:multiLevelType w:val="multilevel"/>
    <w:tmpl w:val="AF9C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C6768"/>
    <w:multiLevelType w:val="multilevel"/>
    <w:tmpl w:val="9D90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4E1B54"/>
    <w:multiLevelType w:val="multilevel"/>
    <w:tmpl w:val="200E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6677F"/>
    <w:multiLevelType w:val="multilevel"/>
    <w:tmpl w:val="D2B2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2B7202"/>
    <w:multiLevelType w:val="multilevel"/>
    <w:tmpl w:val="EE04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082A"/>
    <w:rsid w:val="00325BC0"/>
    <w:rsid w:val="003B476E"/>
    <w:rsid w:val="00547CC3"/>
    <w:rsid w:val="0076082A"/>
    <w:rsid w:val="008F0AE3"/>
    <w:rsid w:val="009E7EC0"/>
    <w:rsid w:val="00AB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C0"/>
  </w:style>
  <w:style w:type="paragraph" w:styleId="1">
    <w:name w:val="heading 1"/>
    <w:basedOn w:val="a"/>
    <w:link w:val="10"/>
    <w:uiPriority w:val="9"/>
    <w:qFormat/>
    <w:rsid w:val="00760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0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8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08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82A"/>
    <w:rPr>
      <w:b/>
      <w:bCs/>
    </w:rPr>
  </w:style>
  <w:style w:type="paragraph" w:customStyle="1" w:styleId="nomp">
    <w:name w:val="nomp"/>
    <w:basedOn w:val="a"/>
    <w:rsid w:val="0076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6028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2018-01-25T18:59:00Z</dcterms:created>
  <dcterms:modified xsi:type="dcterms:W3CDTF">2018-01-25T18:59:00Z</dcterms:modified>
</cp:coreProperties>
</file>